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4E" w:rsidRDefault="003451D0">
      <w:r>
        <w:t>Evacuees and Local Action</w:t>
      </w:r>
    </w:p>
    <w:p w:rsidR="003451D0" w:rsidRPr="003451D0" w:rsidRDefault="003451D0" w:rsidP="003451D0">
      <w:pPr>
        <w:spacing w:after="0"/>
        <w:rPr>
          <w:lang w:val="es-PR"/>
        </w:rPr>
      </w:pPr>
      <w:r w:rsidRPr="003451D0">
        <w:rPr>
          <w:lang w:val="es-PR"/>
        </w:rPr>
        <w:t xml:space="preserve">Lydia J. Valencia, President &amp; CEO, New Jersey Puerto </w:t>
      </w:r>
      <w:proofErr w:type="spellStart"/>
      <w:r w:rsidRPr="003451D0">
        <w:rPr>
          <w:lang w:val="es-PR"/>
        </w:rPr>
        <w:t>Rican</w:t>
      </w:r>
      <w:proofErr w:type="spellEnd"/>
      <w:r w:rsidRPr="003451D0">
        <w:rPr>
          <w:lang w:val="es-PR"/>
        </w:rPr>
        <w:t xml:space="preserve"> </w:t>
      </w:r>
      <w:proofErr w:type="spellStart"/>
      <w:r w:rsidRPr="003451D0">
        <w:rPr>
          <w:lang w:val="es-PR"/>
        </w:rPr>
        <w:t>Congress</w:t>
      </w:r>
      <w:proofErr w:type="spellEnd"/>
      <w:r w:rsidRPr="003451D0">
        <w:rPr>
          <w:lang w:val="es-PR"/>
        </w:rPr>
        <w:t>, Inc. (Jackson, NJ)</w:t>
      </w:r>
    </w:p>
    <w:p w:rsidR="003451D0" w:rsidRDefault="003451D0" w:rsidP="003451D0">
      <w:pPr>
        <w:spacing w:after="0"/>
      </w:pPr>
      <w:r w:rsidRPr="003451D0">
        <w:rPr>
          <w:lang w:val="es-PR"/>
        </w:rPr>
        <w:t xml:space="preserve">Nilda Iris Ruiz, President &amp; CEO, Asociación Puertorriqueños en Marcha, Inc. </w:t>
      </w:r>
      <w:r>
        <w:t>(Philadelphia, PA)</w:t>
      </w:r>
    </w:p>
    <w:p w:rsidR="003451D0" w:rsidRDefault="003451D0" w:rsidP="003451D0">
      <w:pPr>
        <w:spacing w:after="0"/>
      </w:pPr>
      <w:r>
        <w:t xml:space="preserve">Peter B. </w:t>
      </w:r>
      <w:proofErr w:type="spellStart"/>
      <w:r>
        <w:t>Gudaitis</w:t>
      </w:r>
      <w:proofErr w:type="spellEnd"/>
      <w:r>
        <w:t>, Executive Director, New York Disaster Interfaith Services (New York, NY)</w:t>
      </w:r>
    </w:p>
    <w:p w:rsidR="003451D0" w:rsidRDefault="003451D0" w:rsidP="003451D0">
      <w:pPr>
        <w:spacing w:after="0"/>
      </w:pPr>
      <w:r>
        <w:t xml:space="preserve">Moderator: Betty Medina Lichtenstein, Executive Director, Enlace de </w:t>
      </w:r>
      <w:proofErr w:type="spellStart"/>
      <w:r>
        <w:t>Familias</w:t>
      </w:r>
      <w:proofErr w:type="spellEnd"/>
      <w:r>
        <w:t xml:space="preserve"> Inc., (Holyoke, MA)</w:t>
      </w:r>
    </w:p>
    <w:p w:rsidR="003451D0" w:rsidRDefault="003451D0" w:rsidP="003451D0">
      <w:pPr>
        <w:spacing w:after="0"/>
      </w:pPr>
    </w:p>
    <w:p w:rsidR="003451D0" w:rsidRDefault="005A6F99" w:rsidP="003451D0">
      <w:pPr>
        <w:spacing w:after="0"/>
      </w:pPr>
      <w:r>
        <w:t xml:space="preserve">Peter B. </w:t>
      </w:r>
      <w:proofErr w:type="spellStart"/>
      <w:r>
        <w:t>Gudaitis</w:t>
      </w:r>
      <w:proofErr w:type="spellEnd"/>
      <w:r>
        <w:t>--</w:t>
      </w:r>
      <w:r w:rsidR="003451D0">
        <w:t>NYDIS</w:t>
      </w:r>
    </w:p>
    <w:p w:rsidR="003451D0" w:rsidRDefault="003451D0" w:rsidP="003451D0">
      <w:pPr>
        <w:pStyle w:val="ListParagraph"/>
        <w:numPr>
          <w:ilvl w:val="0"/>
          <w:numId w:val="3"/>
        </w:numPr>
        <w:spacing w:after="0"/>
      </w:pPr>
      <w:r>
        <w:t>Faith-based service organization</w:t>
      </w:r>
    </w:p>
    <w:p w:rsidR="003451D0" w:rsidRDefault="003451D0" w:rsidP="003451D0">
      <w:pPr>
        <w:pStyle w:val="ListParagraph"/>
        <w:numPr>
          <w:ilvl w:val="0"/>
          <w:numId w:val="3"/>
        </w:numPr>
        <w:spacing w:after="0"/>
      </w:pPr>
      <w:r>
        <w:t>Support service centers established by the city (NYC)</w:t>
      </w:r>
    </w:p>
    <w:p w:rsidR="003451D0" w:rsidRDefault="003451D0" w:rsidP="003451D0">
      <w:pPr>
        <w:pStyle w:val="ListParagraph"/>
        <w:numPr>
          <w:ilvl w:val="0"/>
          <w:numId w:val="3"/>
        </w:numPr>
        <w:spacing w:after="0"/>
        <w:rPr>
          <w:lang w:val="es-PR"/>
        </w:rPr>
      </w:pPr>
      <w:r w:rsidRPr="005A6F99">
        <w:t xml:space="preserve">At Julia de Burgos Center – 5000 </w:t>
      </w:r>
      <w:proofErr w:type="spellStart"/>
      <w:r>
        <w:rPr>
          <w:lang w:val="es-PR"/>
        </w:rPr>
        <w:t>families</w:t>
      </w:r>
      <w:proofErr w:type="spellEnd"/>
    </w:p>
    <w:p w:rsidR="003451D0" w:rsidRPr="003451D0" w:rsidRDefault="003451D0" w:rsidP="003451D0">
      <w:pPr>
        <w:pStyle w:val="ListParagraph"/>
        <w:numPr>
          <w:ilvl w:val="1"/>
          <w:numId w:val="3"/>
        </w:numPr>
        <w:spacing w:after="0"/>
        <w:rPr>
          <w:lang w:val="es-PR"/>
        </w:rPr>
      </w:pPr>
      <w:r w:rsidRPr="003451D0">
        <w:rPr>
          <w:lang w:val="es-PR"/>
        </w:rPr>
        <w:t xml:space="preserve">2000 </w:t>
      </w:r>
      <w:proofErr w:type="spellStart"/>
      <w:r>
        <w:rPr>
          <w:lang w:val="es-PR"/>
        </w:rPr>
        <w:t>evacuee</w:t>
      </w:r>
      <w:proofErr w:type="spellEnd"/>
      <w:r>
        <w:rPr>
          <w:lang w:val="es-PR"/>
        </w:rPr>
        <w:t xml:space="preserve"> </w:t>
      </w:r>
      <w:proofErr w:type="spellStart"/>
      <w:r>
        <w:rPr>
          <w:lang w:val="es-PR"/>
        </w:rPr>
        <w:t>families</w:t>
      </w:r>
      <w:proofErr w:type="spellEnd"/>
      <w:r>
        <w:rPr>
          <w:lang w:val="es-PR"/>
        </w:rPr>
        <w:t xml:space="preserve"> </w:t>
      </w:r>
      <w:proofErr w:type="spellStart"/>
      <w:r>
        <w:rPr>
          <w:lang w:val="es-PR"/>
        </w:rPr>
        <w:t>assisted</w:t>
      </w:r>
      <w:proofErr w:type="spellEnd"/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  <w:rPr>
          <w:lang w:val="es-PR"/>
        </w:rPr>
      </w:pPr>
      <w:r>
        <w:rPr>
          <w:lang w:val="es-PR"/>
        </w:rPr>
        <w:t xml:space="preserve">1000 </w:t>
      </w:r>
      <w:proofErr w:type="spellStart"/>
      <w:r>
        <w:rPr>
          <w:lang w:val="es-PR"/>
        </w:rPr>
        <w:t>didn’t</w:t>
      </w:r>
      <w:proofErr w:type="spellEnd"/>
      <w:r>
        <w:rPr>
          <w:lang w:val="es-PR"/>
        </w:rPr>
        <w:t xml:space="preserve"> use </w:t>
      </w:r>
      <w:proofErr w:type="spellStart"/>
      <w:r>
        <w:rPr>
          <w:lang w:val="es-PR"/>
        </w:rPr>
        <w:t>service</w:t>
      </w:r>
      <w:proofErr w:type="spellEnd"/>
      <w:r>
        <w:rPr>
          <w:lang w:val="es-PR"/>
        </w:rPr>
        <w:t xml:space="preserve"> center</w:t>
      </w:r>
    </w:p>
    <w:p w:rsidR="003451D0" w:rsidRPr="003451D0" w:rsidRDefault="003451D0" w:rsidP="003451D0">
      <w:pPr>
        <w:pStyle w:val="ListParagraph"/>
        <w:numPr>
          <w:ilvl w:val="1"/>
          <w:numId w:val="3"/>
        </w:numPr>
        <w:spacing w:after="0"/>
      </w:pPr>
      <w:r w:rsidRPr="003451D0">
        <w:t>2000 families arrived and didn’t need Help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5000 TOTAL</w:t>
      </w:r>
    </w:p>
    <w:p w:rsidR="003451D0" w:rsidRDefault="003451D0" w:rsidP="003451D0">
      <w:pPr>
        <w:pStyle w:val="ListParagraph"/>
        <w:numPr>
          <w:ilvl w:val="0"/>
          <w:numId w:val="3"/>
        </w:numPr>
        <w:spacing w:after="0"/>
      </w:pPr>
      <w:r>
        <w:t>17,000 arrived to NYC in 1</w:t>
      </w:r>
      <w:r w:rsidRPr="003451D0">
        <w:rPr>
          <w:vertAlign w:val="superscript"/>
        </w:rPr>
        <w:t>st</w:t>
      </w:r>
      <w:r>
        <w:t xml:space="preserve"> 3 months, 21,000 by February 2018</w:t>
      </w:r>
    </w:p>
    <w:p w:rsidR="003451D0" w:rsidRDefault="003451D0" w:rsidP="003451D0">
      <w:pPr>
        <w:pStyle w:val="ListParagraph"/>
        <w:numPr>
          <w:ilvl w:val="0"/>
          <w:numId w:val="3"/>
        </w:numPr>
        <w:spacing w:after="0"/>
      </w:pPr>
      <w:r>
        <w:t>91% of the 2000 evacuees wanted disaster case management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300 families applied for disaster case management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Took 1 year to release funds/begin case management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250 families in case management, but many more who need assistance didn’t get it (for a variety of reasons, including not trusting the system)</w:t>
      </w:r>
    </w:p>
    <w:p w:rsidR="003451D0" w:rsidRDefault="003451D0" w:rsidP="003451D0">
      <w:pPr>
        <w:pStyle w:val="ListParagraph"/>
        <w:numPr>
          <w:ilvl w:val="2"/>
          <w:numId w:val="3"/>
        </w:numPr>
        <w:spacing w:after="0"/>
      </w:pPr>
      <w:r>
        <w:t>Problem with trust in evacuee population</w:t>
      </w:r>
    </w:p>
    <w:p w:rsidR="003451D0" w:rsidRDefault="003451D0" w:rsidP="003451D0">
      <w:pPr>
        <w:pStyle w:val="ListParagraph"/>
        <w:numPr>
          <w:ilvl w:val="0"/>
          <w:numId w:val="3"/>
        </w:numPr>
        <w:spacing w:after="0"/>
      </w:pPr>
      <w:r>
        <w:t>Average family needs $6000-8000 to resettle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Takes about a year to get federal HUD voucher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Challenge to get families into apartments – landlords don’t want to take them (they’re required to) or they up the rent amount to make it difficult for a family to accept apartment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Everyone who received a voucher needed to recertify it at least once before finding apartment</w:t>
      </w:r>
    </w:p>
    <w:p w:rsidR="003451D0" w:rsidRDefault="003451D0" w:rsidP="003451D0">
      <w:pPr>
        <w:pStyle w:val="ListParagraph"/>
        <w:numPr>
          <w:ilvl w:val="1"/>
          <w:numId w:val="3"/>
        </w:numPr>
        <w:spacing w:after="0"/>
      </w:pPr>
      <w:r>
        <w:t>Need furniture—afraid they will get their children taken from them if they don’t have furniture (children MUST have a bed off the ground)</w:t>
      </w:r>
    </w:p>
    <w:p w:rsidR="003451D0" w:rsidRDefault="005A6F99" w:rsidP="005A6F99">
      <w:pPr>
        <w:pStyle w:val="ListParagraph"/>
        <w:numPr>
          <w:ilvl w:val="0"/>
          <w:numId w:val="3"/>
        </w:numPr>
        <w:spacing w:after="0"/>
      </w:pPr>
      <w:r>
        <w:t>18% closure rate over 1 year (254 families left)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Funding runs out in February 2020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25% who came to NYC returned to PR—many then try to return to NYC because they can’t rebuild homes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183 in temporary housing</w:t>
      </w:r>
    </w:p>
    <w:p w:rsidR="005A6F99" w:rsidRDefault="005A6F99" w:rsidP="005A6F99">
      <w:pPr>
        <w:pStyle w:val="ListParagraph"/>
        <w:numPr>
          <w:ilvl w:val="2"/>
          <w:numId w:val="3"/>
        </w:numPr>
        <w:spacing w:after="0"/>
      </w:pPr>
      <w:r>
        <w:t>61 in NYC shelters</w:t>
      </w:r>
    </w:p>
    <w:p w:rsidR="005A6F99" w:rsidRDefault="005A6F99" w:rsidP="005A6F99">
      <w:pPr>
        <w:pStyle w:val="ListParagraph"/>
        <w:numPr>
          <w:ilvl w:val="2"/>
          <w:numId w:val="3"/>
        </w:numPr>
        <w:spacing w:after="0"/>
      </w:pPr>
      <w:r>
        <w:t>94 doubled up with family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Most in shelters have jobs, but underemployed—can’t get out of shelter without help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Trying to pressure Cuomo admin to extend funding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96% who came want to permanently stay in NYC of original 3000, 2250 still in NYC</w:t>
      </w:r>
    </w:p>
    <w:p w:rsidR="005A6F99" w:rsidRDefault="005A6F99" w:rsidP="005A6F99">
      <w:pPr>
        <w:spacing w:after="0"/>
      </w:pPr>
      <w:r>
        <w:t>Lydia Valencia—New Jersey Puerto Rican Congress</w:t>
      </w:r>
    </w:p>
    <w:p w:rsidR="005A6F99" w:rsidRDefault="005A6F99" w:rsidP="005A6F99">
      <w:pPr>
        <w:pStyle w:val="ListParagraph"/>
        <w:numPr>
          <w:ilvl w:val="0"/>
          <w:numId w:val="3"/>
        </w:numPr>
        <w:spacing w:after="0"/>
      </w:pPr>
      <w:r>
        <w:t>Puerto Ricans in New Jersey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Most of Puerto Ricans have been dispersed throughout the state due to manufacturing in the north and farming in the central/south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lastRenderedPageBreak/>
        <w:t>Populations are starting to concentrate in cities—large evacuee population in Camden, NJ</w:t>
      </w:r>
    </w:p>
    <w:p w:rsidR="005A6F99" w:rsidRDefault="005A6F99" w:rsidP="005A6F99">
      <w:pPr>
        <w:pStyle w:val="ListParagraph"/>
        <w:numPr>
          <w:ilvl w:val="0"/>
          <w:numId w:val="3"/>
        </w:numPr>
        <w:spacing w:after="0"/>
      </w:pPr>
      <w:r>
        <w:t>NJ PR Congress meeting coincided with aftermath of Hurricane Maria and served as a catalyst to do fundraising to help the island and evacuees</w:t>
      </w:r>
    </w:p>
    <w:p w:rsidR="005A6F99" w:rsidRDefault="005A6F99" w:rsidP="005A6F99">
      <w:pPr>
        <w:pStyle w:val="ListParagraph"/>
        <w:numPr>
          <w:ilvl w:val="1"/>
          <w:numId w:val="3"/>
        </w:numPr>
        <w:spacing w:after="0"/>
      </w:pPr>
      <w:r>
        <w:t>Got NJ armory for donated goods and transport to island</w:t>
      </w:r>
    </w:p>
    <w:p w:rsidR="006B45E3" w:rsidRDefault="006B45E3" w:rsidP="005A6F99">
      <w:pPr>
        <w:pStyle w:val="ListParagraph"/>
        <w:numPr>
          <w:ilvl w:val="1"/>
          <w:numId w:val="3"/>
        </w:numPr>
        <w:spacing w:after="0"/>
      </w:pPr>
      <w:r>
        <w:t>Received support from governor Chris Christie—he had a relationship with the PR population in NJ</w:t>
      </w:r>
    </w:p>
    <w:p w:rsidR="005A6F99" w:rsidRDefault="005A6F99" w:rsidP="006B45E3">
      <w:pPr>
        <w:pStyle w:val="ListParagraph"/>
        <w:numPr>
          <w:ilvl w:val="0"/>
          <w:numId w:val="3"/>
        </w:numPr>
        <w:spacing w:after="0"/>
      </w:pPr>
      <w:r>
        <w:t>50 Puerto Rican officials throughout the state, but they don’t talk/organize as a unit</w:t>
      </w:r>
      <w:r w:rsidR="006B45E3">
        <w:t>--</w:t>
      </w:r>
      <w:r>
        <w:t>They need to coordinate</w:t>
      </w:r>
    </w:p>
    <w:p w:rsidR="005A6F99" w:rsidRDefault="006B45E3" w:rsidP="005A6F99">
      <w:pPr>
        <w:pStyle w:val="ListParagraph"/>
        <w:numPr>
          <w:ilvl w:val="0"/>
          <w:numId w:val="3"/>
        </w:numPr>
        <w:spacing w:after="0"/>
      </w:pPr>
      <w:r>
        <w:t>New NJ governor went to PR—didn’t get a grasp of the dire conditions throughout most of the island, was only shown the affluent/less severely impacted parts of San Juan</w:t>
      </w:r>
    </w:p>
    <w:p w:rsidR="006B45E3" w:rsidRDefault="006B45E3" w:rsidP="005A6F99">
      <w:pPr>
        <w:pStyle w:val="ListParagraph"/>
        <w:numPr>
          <w:ilvl w:val="0"/>
          <w:numId w:val="3"/>
        </w:numPr>
        <w:spacing w:after="0"/>
      </w:pPr>
      <w:r>
        <w:t>Commission on PR Relief—members reached out to organizations doing relief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>Commission submitted a report—but nothing happened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>Jan 2019 Commission reconvened, but not much has been done</w:t>
      </w:r>
    </w:p>
    <w:p w:rsidR="006B45E3" w:rsidRDefault="006B45E3" w:rsidP="006B45E3">
      <w:pPr>
        <w:pStyle w:val="ListParagraph"/>
        <w:numPr>
          <w:ilvl w:val="0"/>
          <w:numId w:val="3"/>
        </w:numPr>
        <w:spacing w:after="0"/>
      </w:pPr>
      <w:r>
        <w:t>1000 children and 3000 families came to NJ from PR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>More from PR via FL and NY</w:t>
      </w:r>
    </w:p>
    <w:p w:rsidR="006B45E3" w:rsidRDefault="006B45E3" w:rsidP="006B45E3">
      <w:pPr>
        <w:pStyle w:val="ListParagraph"/>
        <w:numPr>
          <w:ilvl w:val="0"/>
          <w:numId w:val="3"/>
        </w:numPr>
        <w:spacing w:after="0"/>
      </w:pPr>
      <w:r>
        <w:t>Puerto Rico will be hit again by a hurricane, people are still trying to get out of PR and sending their children stateside</w:t>
      </w:r>
    </w:p>
    <w:p w:rsidR="006B45E3" w:rsidRDefault="006B45E3" w:rsidP="006B45E3">
      <w:pPr>
        <w:pStyle w:val="ListParagraph"/>
        <w:numPr>
          <w:ilvl w:val="0"/>
          <w:numId w:val="3"/>
        </w:numPr>
        <w:spacing w:after="0"/>
      </w:pPr>
      <w:r>
        <w:t>NJ PR Congress installed a generator in a hospital/clinic in central PR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>Coordination—more effective if there was better coordination between all the efforts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>Need coordinating bodies in Puerto Rico and stateside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>Need to figure out best avenues to get funds and goods to those in need</w:t>
      </w:r>
    </w:p>
    <w:p w:rsidR="006B45E3" w:rsidRDefault="006B45E3" w:rsidP="006B45E3">
      <w:pPr>
        <w:spacing w:after="0"/>
      </w:pPr>
    </w:p>
    <w:p w:rsidR="006B45E3" w:rsidRPr="006B45E3" w:rsidRDefault="006B45E3" w:rsidP="006B45E3">
      <w:pPr>
        <w:spacing w:after="0"/>
        <w:rPr>
          <w:lang w:val="es-PR"/>
        </w:rPr>
      </w:pPr>
      <w:r w:rsidRPr="006B45E3">
        <w:rPr>
          <w:lang w:val="es-PR"/>
        </w:rPr>
        <w:t xml:space="preserve">Nilda </w:t>
      </w:r>
      <w:r>
        <w:rPr>
          <w:lang w:val="es-PR"/>
        </w:rPr>
        <w:t xml:space="preserve">Iris </w:t>
      </w:r>
      <w:r w:rsidRPr="006B45E3">
        <w:rPr>
          <w:lang w:val="es-PR"/>
        </w:rPr>
        <w:t xml:space="preserve">Ruiz </w:t>
      </w:r>
      <w:r>
        <w:rPr>
          <w:lang w:val="es-PR"/>
        </w:rPr>
        <w:t xml:space="preserve">-- </w:t>
      </w:r>
      <w:r w:rsidRPr="003451D0">
        <w:rPr>
          <w:lang w:val="es-PR"/>
        </w:rPr>
        <w:t>Asociación Puertorriqueños en Marcha, Inc.</w:t>
      </w:r>
    </w:p>
    <w:p w:rsidR="006B45E3" w:rsidRDefault="006B45E3" w:rsidP="006B45E3">
      <w:pPr>
        <w:pStyle w:val="ListParagraph"/>
        <w:numPr>
          <w:ilvl w:val="0"/>
          <w:numId w:val="3"/>
        </w:numPr>
        <w:spacing w:after="0"/>
      </w:pPr>
      <w:r w:rsidRPr="006B45E3">
        <w:t>APM—founded in 1970 by Vietnam vets in Philadelphia who organized to provide services around mental health, social services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>Today has an operating budget of $55 million dollars</w:t>
      </w:r>
    </w:p>
    <w:p w:rsidR="006B45E3" w:rsidRDefault="006B45E3" w:rsidP="006B45E3">
      <w:pPr>
        <w:pStyle w:val="ListParagraph"/>
        <w:numPr>
          <w:ilvl w:val="1"/>
          <w:numId w:val="3"/>
        </w:numPr>
        <w:spacing w:after="0"/>
      </w:pPr>
      <w:r>
        <w:t xml:space="preserve">Other orgs in Philly – ASPIRA, Esperanza, </w:t>
      </w:r>
      <w:proofErr w:type="spellStart"/>
      <w:r>
        <w:t>Congreso</w:t>
      </w:r>
      <w:proofErr w:type="spellEnd"/>
      <w:r>
        <w:t xml:space="preserve"> </w:t>
      </w:r>
      <w:proofErr w:type="spellStart"/>
      <w:r>
        <w:t>Concilio</w:t>
      </w:r>
      <w:proofErr w:type="spellEnd"/>
    </w:p>
    <w:p w:rsidR="006B45E3" w:rsidRDefault="006B45E3" w:rsidP="006B45E3">
      <w:pPr>
        <w:pStyle w:val="ListParagraph"/>
        <w:numPr>
          <w:ilvl w:val="2"/>
          <w:numId w:val="3"/>
        </w:numPr>
        <w:spacing w:after="0"/>
      </w:pPr>
      <w:r>
        <w:t>PR orgs best and strongest, but don’t work well together in Philly</w:t>
      </w:r>
    </w:p>
    <w:p w:rsidR="006B45E3" w:rsidRDefault="009A445D" w:rsidP="009A445D">
      <w:pPr>
        <w:pStyle w:val="ListParagraph"/>
        <w:numPr>
          <w:ilvl w:val="0"/>
          <w:numId w:val="3"/>
        </w:numPr>
        <w:spacing w:after="0"/>
      </w:pPr>
      <w:r>
        <w:t>Philadelphia is the 2</w:t>
      </w:r>
      <w:r w:rsidRPr="009A445D">
        <w:rPr>
          <w:vertAlign w:val="superscript"/>
        </w:rPr>
        <w:t>nd</w:t>
      </w:r>
      <w:r>
        <w:t xml:space="preserve"> place Puerto Ricans are migrating after Florida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 xml:space="preserve">Pre-Maria fiscal crisis brings PR orgs together to create </w:t>
      </w:r>
      <w:proofErr w:type="spellStart"/>
      <w:r>
        <w:t>Unidos</w:t>
      </w:r>
      <w:proofErr w:type="spellEnd"/>
      <w:r>
        <w:t xml:space="preserve"> PA’AR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>Coordinate for Irma and then Maria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Greater Philly Long Term Recovery Committee established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Able to secure a warehouse in Philly and in PR for supplies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Challenge of who to give money to and found it hard to give money—what organizations are making good use of money donated and getting it to the people in need?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>Received too many donations stateside—gave money to buy good needed on the island to infuse money into the island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>Gave money to artists and projects</w:t>
      </w:r>
    </w:p>
    <w:p w:rsidR="009A445D" w:rsidRDefault="009A445D" w:rsidP="009A445D">
      <w:pPr>
        <w:pStyle w:val="ListParagraph"/>
        <w:numPr>
          <w:ilvl w:val="0"/>
          <w:numId w:val="3"/>
        </w:numPr>
        <w:spacing w:after="0"/>
      </w:pPr>
      <w:r>
        <w:t>Started getting evacuees and the city was completely unprepared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Tension—there are a lot of poor and people in need of services already in Philly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Tried to look to models of how Philly assisted evacuees from Katrina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Housing and assistance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lastRenderedPageBreak/>
        <w:t xml:space="preserve">Were able to establish a </w:t>
      </w:r>
      <w:proofErr w:type="spellStart"/>
      <w:r>
        <w:t>superpreference</w:t>
      </w:r>
      <w:proofErr w:type="spellEnd"/>
      <w:r>
        <w:t xml:space="preserve"> for 54 families to essentially jump the line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>Found housing in good areas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>$500,000 in funding for evacuees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>2 caseworkers via APM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Fundraising—Greater Philly Long Term Recovery Committee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 xml:space="preserve">17 voting members, 15 </w:t>
      </w:r>
      <w:proofErr w:type="spellStart"/>
      <w:r>
        <w:t>non voting</w:t>
      </w:r>
      <w:proofErr w:type="spellEnd"/>
      <w:r>
        <w:t xml:space="preserve"> members</w:t>
      </w:r>
    </w:p>
    <w:p w:rsidR="009A445D" w:rsidRDefault="009A445D" w:rsidP="009A445D">
      <w:pPr>
        <w:pStyle w:val="ListParagraph"/>
        <w:numPr>
          <w:ilvl w:val="2"/>
          <w:numId w:val="3"/>
        </w:numPr>
        <w:spacing w:after="0"/>
      </w:pPr>
      <w:r>
        <w:t>Got critical resources and developments</w:t>
      </w:r>
    </w:p>
    <w:p w:rsidR="009A445D" w:rsidRDefault="009A445D" w:rsidP="009A445D">
      <w:pPr>
        <w:pStyle w:val="ListParagraph"/>
        <w:numPr>
          <w:ilvl w:val="0"/>
          <w:numId w:val="3"/>
        </w:numPr>
        <w:spacing w:after="0"/>
      </w:pPr>
      <w:r>
        <w:t>Challenges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Rapid housing – vouchers for 1 year, evacuees get vouchers that are good for 1-2 months at a time makes it hard to secure housing</w:t>
      </w:r>
    </w:p>
    <w:p w:rsidR="009A445D" w:rsidRDefault="009A445D" w:rsidP="009A445D">
      <w:pPr>
        <w:pStyle w:val="ListParagraph"/>
        <w:numPr>
          <w:ilvl w:val="1"/>
          <w:numId w:val="3"/>
        </w:numPr>
        <w:spacing w:after="0"/>
      </w:pPr>
      <w:r>
        <w:t>Furnishing houses—have a warehouse for “shopping” to fill home with furniture/goods</w:t>
      </w:r>
    </w:p>
    <w:p w:rsidR="009A445D" w:rsidRDefault="00DC0B33" w:rsidP="009A445D">
      <w:pPr>
        <w:pStyle w:val="ListParagraph"/>
        <w:numPr>
          <w:ilvl w:val="1"/>
          <w:numId w:val="3"/>
        </w:numPr>
        <w:spacing w:after="0"/>
      </w:pPr>
      <w:r>
        <w:t>Case management</w:t>
      </w:r>
    </w:p>
    <w:p w:rsidR="00DC0B33" w:rsidRDefault="00DC0B33" w:rsidP="009A445D">
      <w:pPr>
        <w:pStyle w:val="ListParagraph"/>
        <w:numPr>
          <w:ilvl w:val="1"/>
          <w:numId w:val="3"/>
        </w:numPr>
        <w:spacing w:after="0"/>
      </w:pPr>
      <w:r>
        <w:t>Employment for evacuees</w:t>
      </w:r>
    </w:p>
    <w:p w:rsidR="00DC0B33" w:rsidRDefault="00DC0B33" w:rsidP="009A445D">
      <w:pPr>
        <w:pStyle w:val="ListParagraph"/>
        <w:numPr>
          <w:ilvl w:val="1"/>
          <w:numId w:val="3"/>
        </w:numPr>
        <w:spacing w:after="0"/>
      </w:pPr>
      <w:r>
        <w:t>Language—NO resources for citizens who don’t speak English</w:t>
      </w:r>
    </w:p>
    <w:p w:rsidR="00DC0B33" w:rsidRDefault="00DC0B33" w:rsidP="009A445D">
      <w:pPr>
        <w:pStyle w:val="ListParagraph"/>
        <w:numPr>
          <w:ilvl w:val="1"/>
          <w:numId w:val="3"/>
        </w:numPr>
        <w:spacing w:after="0"/>
      </w:pPr>
      <w:r>
        <w:t>Mobility/Transportation—housing/jobs may be outside public transit areas</w:t>
      </w:r>
    </w:p>
    <w:p w:rsidR="00DC0B33" w:rsidRDefault="00DC0B33" w:rsidP="009A445D">
      <w:pPr>
        <w:pStyle w:val="ListParagraph"/>
        <w:numPr>
          <w:ilvl w:val="1"/>
          <w:numId w:val="3"/>
        </w:numPr>
        <w:spacing w:after="0"/>
      </w:pPr>
      <w:r>
        <w:t>Legal services</w:t>
      </w:r>
    </w:p>
    <w:p w:rsidR="00DC0B33" w:rsidRDefault="00DC0B33" w:rsidP="009A445D">
      <w:pPr>
        <w:pStyle w:val="ListParagraph"/>
        <w:numPr>
          <w:ilvl w:val="1"/>
          <w:numId w:val="3"/>
        </w:numPr>
        <w:spacing w:after="0"/>
      </w:pPr>
      <w:r>
        <w:t>Emotional/spiritual care</w:t>
      </w:r>
    </w:p>
    <w:p w:rsidR="00DC0B33" w:rsidRDefault="00DC0B33" w:rsidP="009A445D">
      <w:pPr>
        <w:pStyle w:val="ListParagraph"/>
        <w:numPr>
          <w:ilvl w:val="1"/>
          <w:numId w:val="3"/>
        </w:numPr>
        <w:spacing w:after="0"/>
      </w:pPr>
      <w:r>
        <w:t>Gaps—deposits, upstart expenses, government benefits</w:t>
      </w:r>
    </w:p>
    <w:p w:rsidR="00DC0B33" w:rsidRPr="006B45E3" w:rsidRDefault="00DC0B33" w:rsidP="009A445D">
      <w:pPr>
        <w:pStyle w:val="ListParagraph"/>
        <w:numPr>
          <w:ilvl w:val="1"/>
          <w:numId w:val="3"/>
        </w:numPr>
        <w:spacing w:after="0"/>
      </w:pPr>
      <w:r>
        <w:t>Those lacking FEMA numbers are hard to support</w:t>
      </w:r>
      <w:bookmarkStart w:id="0" w:name="_GoBack"/>
      <w:bookmarkEnd w:id="0"/>
    </w:p>
    <w:p w:rsidR="006B45E3" w:rsidRPr="006B45E3" w:rsidRDefault="006B45E3" w:rsidP="006B45E3">
      <w:pPr>
        <w:spacing w:after="0"/>
      </w:pPr>
    </w:p>
    <w:p w:rsidR="005A6F99" w:rsidRPr="006B45E3" w:rsidRDefault="005A6F99" w:rsidP="005A6F99">
      <w:pPr>
        <w:spacing w:after="0"/>
      </w:pPr>
    </w:p>
    <w:p w:rsidR="005A6F99" w:rsidRPr="006B45E3" w:rsidRDefault="005A6F99" w:rsidP="005A6F99">
      <w:pPr>
        <w:spacing w:after="0"/>
      </w:pPr>
    </w:p>
    <w:p w:rsidR="003451D0" w:rsidRPr="006B45E3" w:rsidRDefault="003451D0" w:rsidP="003451D0">
      <w:pPr>
        <w:spacing w:after="0"/>
      </w:pPr>
    </w:p>
    <w:sectPr w:rsidR="003451D0" w:rsidRPr="006B4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641"/>
    <w:multiLevelType w:val="hybridMultilevel"/>
    <w:tmpl w:val="B4B86E3C"/>
    <w:lvl w:ilvl="0" w:tplc="A5D6B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2BB8"/>
    <w:multiLevelType w:val="hybridMultilevel"/>
    <w:tmpl w:val="D86E7940"/>
    <w:lvl w:ilvl="0" w:tplc="A5D6B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2741"/>
    <w:multiLevelType w:val="hybridMultilevel"/>
    <w:tmpl w:val="34A8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F08CE"/>
    <w:multiLevelType w:val="hybridMultilevel"/>
    <w:tmpl w:val="0BD695AE"/>
    <w:lvl w:ilvl="0" w:tplc="A5D6B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51B9"/>
    <w:multiLevelType w:val="hybridMultilevel"/>
    <w:tmpl w:val="C060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D0"/>
    <w:rsid w:val="003451D0"/>
    <w:rsid w:val="00547A4E"/>
    <w:rsid w:val="005A6F99"/>
    <w:rsid w:val="006B45E3"/>
    <w:rsid w:val="009A445D"/>
    <w:rsid w:val="00D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A7F52-8E68-4EFC-94BE-DCBC9BBE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 Wittwer</dc:creator>
  <cp:keywords/>
  <dc:description/>
  <cp:lastModifiedBy>Lindsay D Wittwer</cp:lastModifiedBy>
  <cp:revision>1</cp:revision>
  <dcterms:created xsi:type="dcterms:W3CDTF">2019-10-01T20:00:00Z</dcterms:created>
  <dcterms:modified xsi:type="dcterms:W3CDTF">2019-10-01T20:45:00Z</dcterms:modified>
</cp:coreProperties>
</file>